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523"/>
        <w:gridCol w:w="4768"/>
        <w:gridCol w:w="2350"/>
      </w:tblGrid>
      <w:tr w:rsidR="005C31C1">
        <w:tc>
          <w:tcPr>
            <w:tcW w:w="2523" w:type="dxa"/>
            <w:shd w:val="clear" w:color="auto" w:fill="FFFFFF"/>
            <w:vAlign w:val="center"/>
          </w:tcPr>
          <w:p w:rsidR="005C31C1" w:rsidRDefault="009C36A7">
            <w:pPr>
              <w:pStyle w:val="a1"/>
              <w:jc w:val="center"/>
            </w:pPr>
            <w:bookmarkStart w:id="0" w:name="_GoBack"/>
            <w:bookmarkEnd w:id="0"/>
            <w:r>
              <w:rPr>
                <w:noProof/>
                <w:lang w:val="en-US" w:eastAsia="en-US" w:bidi="ar-SA"/>
              </w:rPr>
              <w:drawing>
                <wp:anchor distT="0" distB="0" distL="0" distR="0" simplePos="0" relativeHeight="2516567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04925" cy="995680"/>
                  <wp:effectExtent l="19050" t="0" r="9525" b="0"/>
                  <wp:wrapSquare wrapText="largest"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995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val="en-US" w:eastAsia="en-US" w:bidi="ar-SA"/>
              </w:rPr>
              <w:drawing>
                <wp:anchor distT="0" distB="0" distL="0" distR="0" simplePos="0" relativeHeight="251658752" behindDoc="0" locked="0" layoutInCell="1" allowOverlap="1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0</wp:posOffset>
                  </wp:positionV>
                  <wp:extent cx="1419225" cy="1144905"/>
                  <wp:effectExtent l="19050" t="0" r="9525" b="0"/>
                  <wp:wrapNone/>
                  <wp:docPr id="4" name="Εικόνα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144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68" w:type="dxa"/>
            <w:shd w:val="clear" w:color="auto" w:fill="FFFFFF"/>
            <w:vAlign w:val="center"/>
          </w:tcPr>
          <w:p w:rsidR="005C31C1" w:rsidRDefault="00F05278">
            <w:pPr>
              <w:jc w:val="center"/>
              <w:rPr>
                <w:rFonts w:ascii="Bookman Old Style" w:hAnsi="Bookman Old Style"/>
                <w:b/>
                <w:sz w:val="28"/>
                <w:u w:val="single"/>
              </w:rPr>
            </w:pPr>
            <w:r>
              <w:rPr>
                <w:rFonts w:ascii="Bookman Old Style" w:hAnsi="Bookman Old Style"/>
                <w:b/>
                <w:sz w:val="28"/>
                <w:u w:val="single"/>
              </w:rPr>
              <w:t>Εκδρομή Εξερεύνησης</w:t>
            </w:r>
            <w:r>
              <w:rPr>
                <w:rFonts w:ascii="Bookman Old Style" w:hAnsi="Bookman Old Style"/>
                <w:b/>
                <w:sz w:val="28"/>
                <w:u w:val="single"/>
              </w:rPr>
              <w:br/>
              <w:t>Χρυσού Βέλους</w:t>
            </w:r>
          </w:p>
        </w:tc>
        <w:tc>
          <w:tcPr>
            <w:tcW w:w="2350" w:type="dxa"/>
            <w:shd w:val="clear" w:color="auto" w:fill="FFFFFF"/>
            <w:vAlign w:val="center"/>
          </w:tcPr>
          <w:p w:rsidR="005C31C1" w:rsidRDefault="009C36A7">
            <w:pPr>
              <w:pStyle w:val="a1"/>
              <w:jc w:val="center"/>
            </w:pPr>
            <w:r>
              <w:rPr>
                <w:noProof/>
                <w:lang w:val="en-US" w:eastAsia="en-US" w:bidi="ar-SA"/>
              </w:rPr>
              <w:drawing>
                <wp:anchor distT="0" distB="0" distL="0" distR="0" simplePos="0" relativeHeight="2516577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2825" cy="1015365"/>
                  <wp:effectExtent l="19050" t="0" r="0" b="0"/>
                  <wp:wrapSquare wrapText="largest"/>
                  <wp:docPr id="3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825" cy="1015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C31C1" w:rsidRDefault="00F05278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>Συγκεντρωτική δήλωση συμμετοχής Προσκόπων</w:t>
      </w:r>
    </w:p>
    <w:p w:rsidR="005C31C1" w:rsidRDefault="005C31C1">
      <w:pPr>
        <w:jc w:val="center"/>
        <w:rPr>
          <w:rFonts w:ascii="Bookman Old Style" w:hAnsi="Bookman Old Style"/>
          <w:b/>
          <w:i/>
          <w:sz w:val="22"/>
          <w:szCs w:val="22"/>
        </w:rPr>
      </w:pPr>
    </w:p>
    <w:p w:rsidR="005C31C1" w:rsidRDefault="00F05278">
      <w:pPr>
        <w:jc w:val="center"/>
        <w:rPr>
          <w:rFonts w:ascii="Bookman Old Style" w:hAnsi="Bookman Old Style"/>
          <w:i/>
          <w:iCs/>
          <w:sz w:val="22"/>
          <w:szCs w:val="22"/>
          <w:u w:val="single"/>
        </w:rPr>
      </w:pPr>
      <w:r>
        <w:rPr>
          <w:rFonts w:ascii="Bookman Old Style" w:hAnsi="Bookman Old Style"/>
          <w:i/>
          <w:iCs/>
          <w:sz w:val="22"/>
          <w:szCs w:val="22"/>
          <w:u w:val="single"/>
        </w:rPr>
        <w:t xml:space="preserve">Προϋπόθεση συμμετοχής ενός Προσκόπου στην Εξερεύνηση Χρυσού Βέλους είναι η ολοκλήρωση των προϋποθέσεων της διάκρισης του Χρυσού Βέλους (παράγραφοι Α, Β, Γ, Δ), όπως αυτές αναγράφονται στον </w:t>
      </w:r>
      <w:hyperlink r:id="rId9" w:history="1">
        <w:r>
          <w:rPr>
            <w:rStyle w:val="Hyperlink"/>
            <w:rFonts w:ascii="Bookman Old Style" w:hAnsi="Bookman Old Style"/>
          </w:rPr>
          <w:t>Κανονισμό Κλάδου Προσκόπων (σελ. 9)</w:t>
        </w:r>
      </w:hyperlink>
      <w:r>
        <w:rPr>
          <w:rFonts w:ascii="Bookman Old Style" w:hAnsi="Bookman Old Style"/>
          <w:i/>
          <w:iCs/>
          <w:sz w:val="22"/>
          <w:szCs w:val="22"/>
          <w:u w:val="single"/>
        </w:rPr>
        <w:t xml:space="preserve"> και είναι απαραίτητες για την απόκτηση του Χρυσού Βέλους.</w:t>
      </w:r>
    </w:p>
    <w:p w:rsidR="005C31C1" w:rsidRDefault="005C31C1">
      <w:pPr>
        <w:rPr>
          <w:rFonts w:ascii="Bookman Old Style" w:hAnsi="Bookman Old Style"/>
          <w:sz w:val="22"/>
          <w:szCs w:val="22"/>
        </w:rPr>
      </w:pPr>
    </w:p>
    <w:p w:rsidR="005C31C1" w:rsidRDefault="00F05278">
      <w:pPr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Οι πρόσκοποι του  </w:t>
      </w:r>
      <w:r w:rsidR="009C36A7">
        <w:rPr>
          <w:rFonts w:ascii="Bookman Old Style" w:hAnsi="Bookman Old Style"/>
          <w:sz w:val="22"/>
          <w:szCs w:val="22"/>
        </w:rPr>
        <w:t>…</w:t>
      </w:r>
      <w:r>
        <w:rPr>
          <w:rFonts w:ascii="Bookman Old Style" w:hAnsi="Bookman Old Style"/>
          <w:sz w:val="22"/>
          <w:szCs w:val="22"/>
        </w:rPr>
        <w:t>. Συστήματος  …….. Προσκόπων …</w:t>
      </w:r>
      <w:r w:rsidR="009C36A7">
        <w:rPr>
          <w:rFonts w:ascii="Bookman Old Style" w:hAnsi="Bookman Old Style"/>
          <w:sz w:val="22"/>
          <w:szCs w:val="22"/>
        </w:rPr>
        <w:t xml:space="preserve"> </w:t>
      </w:r>
      <w:r>
        <w:rPr>
          <w:rFonts w:ascii="Bookman Old Style" w:hAnsi="Bookman Old Style"/>
          <w:sz w:val="22"/>
          <w:szCs w:val="22"/>
        </w:rPr>
        <w:t xml:space="preserve">…..………. πληρούν τις προϋποθέσεις συμμετοχής και προτείνονται να συμμετέχουν στη διαδικασία Εξερεύνησης Χρυσού Βέλους. Επίσης είναι απογεγραμμένοι για την παρούσα προσκοπική περίοδο. </w:t>
      </w:r>
    </w:p>
    <w:p w:rsidR="005C31C1" w:rsidRDefault="005C31C1">
      <w:pPr>
        <w:rPr>
          <w:rFonts w:ascii="Bookman Old Style" w:hAnsi="Bookman Old Style"/>
          <w:sz w:val="22"/>
          <w:szCs w:val="22"/>
        </w:rPr>
      </w:pPr>
    </w:p>
    <w:tbl>
      <w:tblPr>
        <w:tblW w:w="0" w:type="auto"/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0"/>
        <w:gridCol w:w="1799"/>
        <w:gridCol w:w="2090"/>
        <w:gridCol w:w="2198"/>
        <w:gridCol w:w="1702"/>
        <w:gridCol w:w="1420"/>
      </w:tblGrid>
      <w:tr w:rsidR="005C31C1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Α/Α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Επίθετο</w:t>
            </w:r>
          </w:p>
        </w:tc>
        <w:tc>
          <w:tcPr>
            <w:tcW w:w="2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Όνομα</w:t>
            </w: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Αριθμός Μητρώου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Έτος γέννησης</w:t>
            </w: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Τηλέφωνο</w:t>
            </w:r>
          </w:p>
        </w:tc>
      </w:tr>
      <w:tr w:rsidR="005C31C1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1.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C31C1" w:rsidRDefault="005C31C1">
            <w:pPr>
              <w:spacing w:before="20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C31C1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2.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C31C1" w:rsidRDefault="005C31C1">
            <w:pPr>
              <w:spacing w:before="20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C31C1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3.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C31C1" w:rsidRDefault="005C31C1">
            <w:pPr>
              <w:snapToGrid w:val="0"/>
              <w:spacing w:before="20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C31C1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4.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C31C1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F05278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5.</w:t>
            </w:r>
          </w:p>
        </w:tc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31C1" w:rsidRDefault="005C31C1">
            <w:pPr>
              <w:pStyle w:val="a1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5C31C1" w:rsidRDefault="005C31C1">
      <w:pPr>
        <w:rPr>
          <w:rFonts w:ascii="Bookman Old Style" w:hAnsi="Bookman Old Style"/>
          <w:sz w:val="22"/>
          <w:szCs w:val="22"/>
        </w:rPr>
      </w:pPr>
    </w:p>
    <w:p w:rsidR="005C31C1" w:rsidRDefault="00F05278">
      <w:pPr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Με το παρόν έντυπο, </w:t>
      </w:r>
      <w:r>
        <w:rPr>
          <w:rFonts w:ascii="Bookman Old Style" w:hAnsi="Bookman Old Style"/>
          <w:sz w:val="22"/>
          <w:szCs w:val="22"/>
          <w:u w:val="single"/>
        </w:rPr>
        <w:t>επισυνάπτω</w:t>
      </w:r>
      <w:r>
        <w:rPr>
          <w:rFonts w:ascii="Bookman Old Style" w:hAnsi="Bookman Old Style"/>
          <w:sz w:val="22"/>
          <w:szCs w:val="22"/>
        </w:rPr>
        <w:t xml:space="preserve"> τα </w:t>
      </w:r>
      <w:r>
        <w:rPr>
          <w:rFonts w:ascii="Bookman Old Style" w:hAnsi="Bookman Old Style"/>
          <w:b/>
          <w:bCs/>
          <w:sz w:val="22"/>
          <w:szCs w:val="22"/>
        </w:rPr>
        <w:t xml:space="preserve">μητρώα των Προσκόπων* </w:t>
      </w:r>
      <w:r>
        <w:rPr>
          <w:rFonts w:ascii="Bookman Old Style" w:hAnsi="Bookman Old Style"/>
          <w:sz w:val="22"/>
          <w:szCs w:val="22"/>
        </w:rPr>
        <w:t>που αναφέρονται παραπάνω, στα οποία αναγράφεται αναλυτικά η πρόοδος τους.</w:t>
      </w:r>
    </w:p>
    <w:p w:rsidR="005C31C1" w:rsidRDefault="005C31C1">
      <w:pPr>
        <w:rPr>
          <w:rFonts w:ascii="Bookman Old Style" w:hAnsi="Bookman Old Style"/>
          <w:sz w:val="22"/>
          <w:szCs w:val="22"/>
        </w:rPr>
      </w:pPr>
    </w:p>
    <w:p w:rsidR="005C31C1" w:rsidRDefault="00F05278">
      <w:pPr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Παρακάτω, παραθέτω στοιχεία για τους παραπάνω Προσκόπους, σχετικά με </w:t>
      </w:r>
      <w:r>
        <w:rPr>
          <w:rFonts w:ascii="Bookman Old Style" w:hAnsi="Bookman Old Style"/>
          <w:sz w:val="22"/>
          <w:szCs w:val="22"/>
          <w:u w:val="single"/>
        </w:rPr>
        <w:t>ειδικές συνθήκες</w:t>
      </w:r>
      <w:r>
        <w:rPr>
          <w:rFonts w:ascii="Bookman Old Style" w:hAnsi="Bookman Old Style"/>
          <w:sz w:val="22"/>
          <w:szCs w:val="22"/>
        </w:rPr>
        <w:t xml:space="preserve"> (π.χ. ο Πρόσκοπος έχει ολοκληρώσει την πρόοδο με κενά- λιγότερες κατασκηνώσεις, επειδή εγγράφηκε στην αρχή της Β' Γυμνασίου), </w:t>
      </w:r>
      <w:r>
        <w:rPr>
          <w:rFonts w:ascii="Bookman Old Style" w:hAnsi="Bookman Old Style"/>
          <w:sz w:val="22"/>
          <w:szCs w:val="22"/>
          <w:u w:val="single"/>
        </w:rPr>
        <w:t>συγκεκριμένες δυσκολίες</w:t>
      </w:r>
      <w:r>
        <w:rPr>
          <w:rFonts w:ascii="Bookman Old Style" w:hAnsi="Bookman Old Style"/>
          <w:sz w:val="22"/>
          <w:szCs w:val="22"/>
        </w:rPr>
        <w:t xml:space="preserve"> (γνωστικές, κινητικές, υγείας, συμπεριφοράς) </w:t>
      </w:r>
    </w:p>
    <w:p w:rsidR="005C31C1" w:rsidRDefault="005C31C1">
      <w:pPr>
        <w:rPr>
          <w:rFonts w:ascii="Bookman Old Style" w:hAnsi="Bookman Old Style"/>
          <w:sz w:val="22"/>
          <w:szCs w:val="22"/>
        </w:rPr>
      </w:pPr>
    </w:p>
    <w:p w:rsidR="005C31C1" w:rsidRDefault="00F05278">
      <w:pPr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και για τα οποία θεωρώ πως πρέπει να συμπεριληφθούν στη διαδικασία, ως εξαίρεση στις προϋποθέσεις του κανονισμού.</w:t>
      </w:r>
    </w:p>
    <w:p w:rsidR="005C31C1" w:rsidRDefault="00F05278" w:rsidP="009C36A7">
      <w:pPr>
        <w:spacing w:before="171" w:after="171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……………………………………………………………………………………………………………</w:t>
      </w:r>
    </w:p>
    <w:p w:rsidR="005C31C1" w:rsidRDefault="00F05278">
      <w:pPr>
        <w:spacing w:before="171" w:after="171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…………………………………………………………………………………………………………</w:t>
      </w:r>
    </w:p>
    <w:p w:rsidR="005C31C1" w:rsidRDefault="00F05278">
      <w:pPr>
        <w:spacing w:before="57" w:after="57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…………………………………………………………………………………………………………</w:t>
      </w:r>
    </w:p>
    <w:p w:rsidR="005C31C1" w:rsidRDefault="00F05278">
      <w:pPr>
        <w:spacing w:before="114" w:after="114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…………………………………………………………………………………………………………</w:t>
      </w:r>
    </w:p>
    <w:p w:rsidR="009C36A7" w:rsidRDefault="009C36A7" w:rsidP="009C36A7">
      <w:pPr>
        <w:spacing w:before="114" w:after="114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>…………………………………………………………………………………………………………</w:t>
      </w:r>
    </w:p>
    <w:p w:rsidR="005C31C1" w:rsidRDefault="00F05278">
      <w:pPr>
        <w:rPr>
          <w:rFonts w:ascii="Bookman Old Style" w:hAnsi="Bookman Old Style"/>
          <w:sz w:val="16"/>
          <w:szCs w:val="20"/>
        </w:rPr>
      </w:pPr>
      <w:r>
        <w:rPr>
          <w:rFonts w:ascii="Bookman Old Style" w:hAnsi="Bookman Old Style"/>
          <w:sz w:val="16"/>
          <w:szCs w:val="20"/>
        </w:rPr>
        <w:t xml:space="preserve">*το έντυπο “Μητρώο Προσκόπου” που έχει εκδοθεί από την ομάδα εργασίας του ΣΕΠ </w:t>
      </w:r>
      <w:hyperlink r:id="rId10" w:history="1">
        <w:r>
          <w:rPr>
            <w:rStyle w:val="Hyperlink"/>
            <w:rFonts w:ascii="Bookman Old Style" w:hAnsi="Bookman Old Style"/>
          </w:rPr>
          <w:t>(Ανακοίνωση 69/2012)</w:t>
        </w:r>
      </w:hyperlink>
      <w:r>
        <w:rPr>
          <w:rFonts w:ascii="Bookman Old Style" w:hAnsi="Bookman Old Style"/>
          <w:sz w:val="16"/>
          <w:szCs w:val="20"/>
        </w:rPr>
        <w:t xml:space="preserve">. </w:t>
      </w:r>
    </w:p>
    <w:p w:rsidR="005C31C1" w:rsidRDefault="00F05278">
      <w:pPr>
        <w:tabs>
          <w:tab w:val="left" w:pos="6192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394"/>
        <w:gridCol w:w="2524"/>
      </w:tblGrid>
      <w:tr w:rsidR="005C31C1">
        <w:tc>
          <w:tcPr>
            <w:tcW w:w="4394" w:type="dxa"/>
            <w:shd w:val="clear" w:color="auto" w:fill="FFFFFF"/>
          </w:tcPr>
          <w:p w:rsidR="005C31C1" w:rsidRDefault="00F05278">
            <w:pPr>
              <w:spacing w:before="114" w:after="114"/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Ο/Η Αρχηγός Ομάδας</w:t>
            </w:r>
          </w:p>
          <w:p w:rsidR="005C31C1" w:rsidRDefault="005C31C1">
            <w:pPr>
              <w:spacing w:before="114" w:after="114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524" w:type="dxa"/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C31C1">
        <w:tc>
          <w:tcPr>
            <w:tcW w:w="4394" w:type="dxa"/>
            <w:shd w:val="clear" w:color="auto" w:fill="FFFFFF"/>
          </w:tcPr>
          <w:p w:rsidR="005C31C1" w:rsidRDefault="009C36A7">
            <w:pPr>
              <w:pStyle w:val="a1"/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…</w:t>
            </w:r>
            <w:r w:rsidR="00F05278">
              <w:rPr>
                <w:rFonts w:ascii="Bookman Old Style" w:hAnsi="Bookman Old Style"/>
                <w:sz w:val="20"/>
                <w:szCs w:val="20"/>
              </w:rPr>
              <w:t>………………...</w:t>
            </w:r>
          </w:p>
          <w:p w:rsidR="005C31C1" w:rsidRDefault="00F05278">
            <w:pPr>
              <w:pStyle w:val="a1"/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br/>
              <w:t>(ονοματεπώνυμο,</w:t>
            </w:r>
          </w:p>
          <w:p w:rsidR="005C31C1" w:rsidRDefault="009C36A7">
            <w:pPr>
              <w:pStyle w:val="a1"/>
              <w:jc w:val="center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τηλέφωνο</w:t>
            </w:r>
            <w:r w:rsidR="00F05278">
              <w:rPr>
                <w:rFonts w:ascii="Bookman Old Style" w:hAnsi="Bookman Old Style"/>
                <w:sz w:val="20"/>
                <w:szCs w:val="20"/>
              </w:rPr>
              <w:t>)</w:t>
            </w:r>
          </w:p>
          <w:p w:rsidR="005C31C1" w:rsidRDefault="005C31C1">
            <w:pPr>
              <w:pStyle w:val="a1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5C31C1" w:rsidRDefault="005C31C1">
            <w:pPr>
              <w:pStyle w:val="a1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  <w:p w:rsidR="005C31C1" w:rsidRDefault="005C31C1">
            <w:pPr>
              <w:pStyle w:val="a1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524" w:type="dxa"/>
            <w:shd w:val="clear" w:color="auto" w:fill="FFFFFF"/>
          </w:tcPr>
          <w:p w:rsidR="005C31C1" w:rsidRDefault="005C31C1">
            <w:pPr>
              <w:pStyle w:val="a1"/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:rsidR="005C31C1" w:rsidRDefault="00F05278">
      <w:pPr>
        <w:spacing w:before="114" w:after="114"/>
        <w:jc w:val="center"/>
        <w:rPr>
          <w:rFonts w:ascii="Bookman Old Style" w:hAnsi="Bookman Old Style"/>
          <w:sz w:val="20"/>
          <w:szCs w:val="20"/>
          <w:u w:val="single"/>
        </w:rPr>
      </w:pPr>
      <w:r>
        <w:rPr>
          <w:rFonts w:ascii="Bookman Old Style" w:hAnsi="Bookman Old Style"/>
          <w:sz w:val="20"/>
          <w:szCs w:val="20"/>
          <w:u w:val="single"/>
        </w:rPr>
        <w:lastRenderedPageBreak/>
        <w:t>***Οδηγίες συμπλήρωσης του παρόντος έντυπου***</w:t>
      </w:r>
    </w:p>
    <w:p w:rsidR="005C31C1" w:rsidRDefault="00F05278">
      <w:pPr>
        <w:spacing w:before="114" w:after="114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1. Το έντυπο</w:t>
      </w:r>
      <w:r>
        <w:rPr>
          <w:rFonts w:ascii="Bookman Old Style" w:hAnsi="Bookman Old Style"/>
          <w:sz w:val="20"/>
          <w:szCs w:val="20"/>
          <w:u w:val="single"/>
        </w:rPr>
        <w:t xml:space="preserve"> συμπληρώνεται από τον Α.Ο.Π</w:t>
      </w:r>
      <w:r>
        <w:rPr>
          <w:rFonts w:ascii="Bookman Old Style" w:hAnsi="Bookman Old Style"/>
          <w:sz w:val="20"/>
          <w:szCs w:val="20"/>
        </w:rPr>
        <w:t>. σε συνεργασία με τον Αρχηγό Συστήματος</w:t>
      </w:r>
    </w:p>
    <w:p w:rsidR="00F05278" w:rsidRDefault="00F05278">
      <w:pPr>
        <w:spacing w:before="114" w:after="114"/>
      </w:pPr>
      <w:r>
        <w:rPr>
          <w:rFonts w:ascii="Bookman Old Style" w:hAnsi="Bookman Old Style"/>
          <w:sz w:val="20"/>
          <w:szCs w:val="20"/>
        </w:rPr>
        <w:t xml:space="preserve">2. Η αποστολή του έντυπου θα πρέπει να πραγματοποιηθεί </w:t>
      </w:r>
      <w:r>
        <w:rPr>
          <w:rFonts w:ascii="Bookman Old Style" w:hAnsi="Bookman Old Style"/>
          <w:sz w:val="20"/>
          <w:szCs w:val="20"/>
          <w:u w:val="single"/>
        </w:rPr>
        <w:t>ηλεκτρονικά,</w:t>
      </w:r>
      <w:r>
        <w:rPr>
          <w:rFonts w:ascii="Bookman Old Style" w:hAnsi="Bookman Old Style"/>
          <w:sz w:val="20"/>
          <w:szCs w:val="20"/>
        </w:rPr>
        <w:t xml:space="preserve"> από το e</w:t>
      </w:r>
      <w:r w:rsidR="009C36A7">
        <w:rPr>
          <w:rFonts w:ascii="Bookman Old Style" w:hAnsi="Bookman Old Style"/>
          <w:sz w:val="20"/>
          <w:szCs w:val="20"/>
        </w:rPr>
        <w:t>-</w:t>
      </w:r>
      <w:proofErr w:type="spellStart"/>
      <w:r>
        <w:rPr>
          <w:rFonts w:ascii="Bookman Old Style" w:hAnsi="Bookman Old Style"/>
          <w:sz w:val="20"/>
          <w:szCs w:val="20"/>
        </w:rPr>
        <w:t>mail</w:t>
      </w:r>
      <w:proofErr w:type="spellEnd"/>
      <w:r>
        <w:rPr>
          <w:rFonts w:ascii="Bookman Old Style" w:hAnsi="Bookman Old Style"/>
          <w:sz w:val="20"/>
          <w:szCs w:val="20"/>
        </w:rPr>
        <w:t xml:space="preserve"> του Συστήματος, στον Αρχηγό της Εξερεύνησης Χρυσού Βέλους, </w:t>
      </w:r>
      <w:r>
        <w:rPr>
          <w:rFonts w:ascii="Bookman Old Style" w:hAnsi="Bookman Old Style"/>
          <w:sz w:val="20"/>
          <w:szCs w:val="20"/>
          <w:u w:val="single"/>
        </w:rPr>
        <w:t>με κοινοποίηση</w:t>
      </w:r>
      <w:r>
        <w:rPr>
          <w:rFonts w:ascii="Bookman Old Style" w:hAnsi="Bookman Old Style"/>
          <w:sz w:val="20"/>
          <w:szCs w:val="20"/>
        </w:rPr>
        <w:t xml:space="preserve"> στον Έφορο Κλάδου Προσκόπων- όποτε τα δύο αυτά άτομα δεν συμπίπτουν.</w:t>
      </w:r>
    </w:p>
    <w:sectPr w:rsidR="00F05278">
      <w:footerReference w:type="default" r:id="rId11"/>
      <w:pgSz w:w="11906" w:h="16838"/>
      <w:pgMar w:top="284" w:right="1134" w:bottom="994" w:left="1134" w:header="720" w:footer="303" w:gutter="0"/>
      <w:cols w:space="720"/>
      <w:docGrid w:linePitch="24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B38" w:rsidRDefault="00504B38">
      <w:r>
        <w:separator/>
      </w:r>
    </w:p>
  </w:endnote>
  <w:endnote w:type="continuationSeparator" w:id="0">
    <w:p w:rsidR="00504B38" w:rsidRDefault="0050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2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Nimbus Sans L">
    <w:altName w:val="Arial"/>
    <w:charset w:val="A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31C1" w:rsidRDefault="00F05278">
    <w:pPr>
      <w:pStyle w:val="Footer"/>
      <w:jc w:val="center"/>
      <w:rPr>
        <w:rFonts w:ascii="Bookman Old Style" w:hAnsi="Bookman Old Style"/>
        <w:sz w:val="20"/>
        <w:szCs w:val="20"/>
      </w:rPr>
    </w:pPr>
    <w:r>
      <w:t>Κλάδος Προσκόπων Ανατ. Μακεδονίας και Θράκης</w:t>
    </w:r>
    <w:r w:rsidR="009C36A7">
      <w:rPr>
        <w:noProof/>
        <w:lang w:val="en-US" w:eastAsia="en-US"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395605" cy="393065"/>
          <wp:effectExtent l="19050" t="0" r="4445" b="0"/>
          <wp:wrapSquare wrapText="bothSides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605" cy="39306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C36A7">
      <w:rPr>
        <w:noProof/>
        <w:lang w:val="en-US" w:eastAsia="en-US" w:bidi="ar-SA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27990" cy="329565"/>
          <wp:effectExtent l="19050" t="0" r="0" b="0"/>
          <wp:wrapSquare wrapText="largest"/>
          <wp:docPr id="2" name="Εικόνα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990" cy="32956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B38" w:rsidRDefault="00504B38">
      <w:r>
        <w:separator/>
      </w:r>
    </w:p>
  </w:footnote>
  <w:footnote w:type="continuationSeparator" w:id="0">
    <w:p w:rsidR="00504B38" w:rsidRDefault="00504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6A7"/>
    <w:rsid w:val="00504B38"/>
    <w:rsid w:val="005C31C1"/>
    <w:rsid w:val="008B6FCA"/>
    <w:rsid w:val="009C36A7"/>
    <w:rsid w:val="00F0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27149CB2-04CC-4917-8507-A73B46C8E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har">
    <w:name w:val="Κεφαλίδα Char"/>
    <w:basedOn w:val="DefaultParagraphFont1"/>
    <w:rPr>
      <w:rFonts w:cs="Mangal"/>
      <w:szCs w:val="21"/>
    </w:rPr>
  </w:style>
  <w:style w:type="character" w:customStyle="1" w:styleId="Char0">
    <w:name w:val="Υποσέλιδο Char"/>
    <w:basedOn w:val="DefaultParagraphFont1"/>
    <w:rPr>
      <w:rFonts w:cs="Mangal"/>
      <w:szCs w:val="21"/>
    </w:rPr>
  </w:style>
  <w:style w:type="character" w:customStyle="1" w:styleId="Char1">
    <w:name w:val="Κείμενο πλαισίου Char"/>
    <w:basedOn w:val="DefaultParagraphFont1"/>
    <w:rPr>
      <w:rFonts w:ascii="Tahoma" w:hAnsi="Tahoma" w:cs="Mangal"/>
      <w:sz w:val="16"/>
      <w:szCs w:val="14"/>
    </w:rPr>
  </w:style>
  <w:style w:type="character" w:styleId="Hyperlink">
    <w:name w:val="Hyperlink"/>
    <w:rPr>
      <w:color w:val="000080"/>
      <w:u w:val="single"/>
    </w:rPr>
  </w:style>
  <w:style w:type="paragraph" w:customStyle="1" w:styleId="a">
    <w:name w:val="Επικεφαλίδα"/>
    <w:basedOn w:val="Normal"/>
    <w:next w:val="BodyText"/>
    <w:pPr>
      <w:keepNext/>
      <w:spacing w:before="240" w:after="120"/>
    </w:pPr>
    <w:rPr>
      <w:rFonts w:ascii="Nimbus Sans L" w:eastAsia="Microsoft YaHei" w:hAnsi="Nimbus Sans 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customStyle="1" w:styleId="1">
    <w:name w:val="Λεζάντα1"/>
    <w:basedOn w:val="Normal"/>
    <w:pPr>
      <w:suppressLineNumbers/>
      <w:spacing w:before="120" w:after="120"/>
    </w:pPr>
    <w:rPr>
      <w:i/>
      <w:iCs/>
    </w:rPr>
  </w:style>
  <w:style w:type="paragraph" w:customStyle="1" w:styleId="a0">
    <w:name w:val="Ευρετήριο"/>
    <w:basedOn w:val="Normal"/>
    <w:pPr>
      <w:suppressLineNumbers/>
    </w:pPr>
  </w:style>
  <w:style w:type="paragraph" w:customStyle="1" w:styleId="a1">
    <w:name w:val="Περιεχόμενα πίνακα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153"/>
        <w:tab w:val="right" w:pos="8306"/>
      </w:tabs>
    </w:pPr>
    <w:rPr>
      <w:szCs w:val="21"/>
    </w:rPr>
  </w:style>
  <w:style w:type="paragraph" w:styleId="Header">
    <w:name w:val="header"/>
    <w:basedOn w:val="Normal"/>
    <w:pPr>
      <w:suppressLineNumbers/>
      <w:tabs>
        <w:tab w:val="center" w:pos="4153"/>
        <w:tab w:val="right" w:pos="8306"/>
      </w:tabs>
    </w:pPr>
    <w:rPr>
      <w:szCs w:val="21"/>
    </w:rPr>
  </w:style>
  <w:style w:type="paragraph" w:customStyle="1" w:styleId="BalloonText1">
    <w:name w:val="Balloon Text1"/>
    <w:basedOn w:val="Normal"/>
    <w:rPr>
      <w:rFonts w:ascii="Tahoma" w:hAnsi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oldsite.sep.org.gr/sites/default/files/anakoinoseis/2012/06/%2069_2012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ep.org.gr/sites/default/files/sites/default/files/attached_files/t05_kanonismos_kladoy_proskopon_102010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client-tax</dc:creator>
  <cp:lastModifiedBy>xp-057</cp:lastModifiedBy>
  <cp:revision>2</cp:revision>
  <cp:lastPrinted>1899-12-31T22:00:00Z</cp:lastPrinted>
  <dcterms:created xsi:type="dcterms:W3CDTF">2017-06-06T06:31:00Z</dcterms:created>
  <dcterms:modified xsi:type="dcterms:W3CDTF">2017-06-06T06:31:00Z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